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98" w:rsidRPr="00EF7BE2" w:rsidRDefault="001E5B98" w:rsidP="001E5B9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b/>
        </w:rPr>
      </w:pPr>
      <w:r w:rsidRPr="00EF7BE2">
        <w:rPr>
          <w:b/>
        </w:rPr>
        <w:t xml:space="preserve">Списки  </w:t>
      </w:r>
      <w:r w:rsidRPr="00EC1C37">
        <w:rPr>
          <w:b/>
          <w:u w:val="single"/>
        </w:rPr>
        <w:t>ВСЕХ</w:t>
      </w:r>
      <w:r>
        <w:rPr>
          <w:b/>
        </w:rPr>
        <w:t xml:space="preserve"> </w:t>
      </w:r>
      <w:r w:rsidRPr="00EF7BE2">
        <w:rPr>
          <w:b/>
        </w:rPr>
        <w:t xml:space="preserve">  выпускников, с указанием трудоустройства </w:t>
      </w:r>
      <w:r>
        <w:rPr>
          <w:b/>
        </w:rPr>
        <w:t xml:space="preserve">                             </w:t>
      </w:r>
      <w:r w:rsidRPr="00EF7BE2">
        <w:rPr>
          <w:b/>
        </w:rPr>
        <w:t>(</w:t>
      </w:r>
      <w:proofErr w:type="gramStart"/>
      <w:r w:rsidRPr="00EF7BE2">
        <w:rPr>
          <w:b/>
          <w:highlight w:val="yellow"/>
        </w:rPr>
        <w:t>за</w:t>
      </w:r>
      <w:proofErr w:type="gramEnd"/>
      <w:r w:rsidRPr="00EF7BE2">
        <w:rPr>
          <w:b/>
          <w:highlight w:val="yellow"/>
        </w:rPr>
        <w:t xml:space="preserve"> последние 3 года)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069"/>
        <w:gridCol w:w="2432"/>
        <w:gridCol w:w="2209"/>
        <w:gridCol w:w="1832"/>
        <w:gridCol w:w="1975"/>
      </w:tblGrid>
      <w:tr w:rsidR="001E5B98" w:rsidRPr="00254AAD" w:rsidTr="003E6038">
        <w:trPr>
          <w:tblHeader/>
        </w:trPr>
        <w:tc>
          <w:tcPr>
            <w:tcW w:w="719" w:type="dxa"/>
            <w:shd w:val="clear" w:color="auto" w:fill="D9D9D9"/>
          </w:tcPr>
          <w:p w:rsidR="001E5B98" w:rsidRPr="00254AAD" w:rsidRDefault="001E5B98" w:rsidP="003E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A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1069" w:type="dxa"/>
            <w:shd w:val="clear" w:color="auto" w:fill="D9D9D9"/>
          </w:tcPr>
          <w:p w:rsidR="001E5B98" w:rsidRPr="00254AAD" w:rsidRDefault="001E5B98" w:rsidP="003E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Год выпуска</w:t>
            </w:r>
          </w:p>
        </w:tc>
        <w:tc>
          <w:tcPr>
            <w:tcW w:w="2432" w:type="dxa"/>
            <w:shd w:val="clear" w:color="auto" w:fill="D9D9D9"/>
          </w:tcPr>
          <w:p w:rsidR="001E5B98" w:rsidRPr="00254AAD" w:rsidRDefault="001E5B98" w:rsidP="003E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A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ФИО выпускника</w:t>
            </w:r>
          </w:p>
        </w:tc>
        <w:tc>
          <w:tcPr>
            <w:tcW w:w="2209" w:type="dxa"/>
            <w:shd w:val="clear" w:color="auto" w:fill="D9D9D9"/>
          </w:tcPr>
          <w:p w:rsidR="001E5B98" w:rsidRPr="00254AAD" w:rsidRDefault="001E5B98" w:rsidP="003E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A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организации, в которой трудоустроен выпускник</w:t>
            </w:r>
          </w:p>
        </w:tc>
        <w:tc>
          <w:tcPr>
            <w:tcW w:w="1832" w:type="dxa"/>
            <w:shd w:val="clear" w:color="auto" w:fill="D9D9D9"/>
          </w:tcPr>
          <w:p w:rsidR="001E5B98" w:rsidRPr="00254AAD" w:rsidRDefault="001E5B98" w:rsidP="003E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A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должности, на которой трудоустроен выпускник</w:t>
            </w:r>
          </w:p>
        </w:tc>
        <w:tc>
          <w:tcPr>
            <w:tcW w:w="1975" w:type="dxa"/>
            <w:shd w:val="clear" w:color="auto" w:fill="D9D9D9"/>
          </w:tcPr>
          <w:p w:rsidR="001E5B98" w:rsidRPr="00254AAD" w:rsidRDefault="001E5B98" w:rsidP="003E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A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организации, в которой выпускник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проходил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будучи студентом</w:t>
            </w:r>
            <w:r>
              <w:rPr>
                <w:rStyle w:val="a3"/>
                <w:bCs/>
              </w:rPr>
              <w:footnoteReference w:id="1"/>
            </w:r>
          </w:p>
        </w:tc>
      </w:tr>
      <w:tr w:rsidR="001E5B98" w:rsidRPr="00254AAD" w:rsidTr="003E6038">
        <w:trPr>
          <w:trHeight w:val="227"/>
        </w:trPr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592E03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Ханда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Будоцыреновна</w:t>
            </w:r>
            <w:proofErr w:type="spellEnd"/>
          </w:p>
        </w:tc>
        <w:tc>
          <w:tcPr>
            <w:tcW w:w="2209" w:type="dxa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592E03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Балдаев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Никита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Дмитриевич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Елена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Игоревна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РТС "EYFEL"</w:t>
            </w: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Скосырский</w:t>
            </w:r>
            <w:proofErr w:type="spellEnd"/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Кристина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Григорьевна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РТС "EYFEL"</w:t>
            </w: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РТС </w:t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Eyfel</w:t>
            </w:r>
            <w:proofErr w:type="spellEnd"/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РТП «Находка»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Бокарева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Диана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Дмитриевна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Марина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Алексеевна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Брунова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Салон цветов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FLUER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Горобец 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Галина 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Витальевна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РТП </w:t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Инсити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Лукьянова О.В.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Валерия 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Антоновна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РТС </w:t>
            </w:r>
            <w:proofErr w:type="gramStart"/>
            <w:r w:rsidRPr="00EB6C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Николаевский</w:t>
            </w:r>
            <w:proofErr w:type="gramEnd"/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Продавец консультант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Сэндэма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Цыбиковна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ТГ Абсолют</w:t>
            </w: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планограмме</w:t>
            </w:r>
            <w:proofErr w:type="spellEnd"/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Устинова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Дарья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Сергеевна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РТС "EYFEL"</w:t>
            </w: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Универмаг «Центральный»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Юлия 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Иннокентьевна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РТС "EYFEL"</w:t>
            </w: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одавец-консультант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Оксана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br/>
              <w:t>Сергеевна</w:t>
            </w:r>
          </w:p>
        </w:tc>
        <w:tc>
          <w:tcPr>
            <w:tcW w:w="2209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Брунова</w:t>
            </w:r>
            <w:proofErr w:type="spellEnd"/>
            <w:r w:rsidRPr="00EB6CB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32" w:type="dxa"/>
            <w:shd w:val="clear" w:color="auto" w:fill="auto"/>
          </w:tcPr>
          <w:p w:rsidR="001E5B98" w:rsidRPr="00EB6CBE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6CBE">
              <w:rPr>
                <w:rFonts w:ascii="Times New Roman" w:hAnsi="Times New Roman" w:cs="Times New Roman"/>
                <w:sz w:val="24"/>
                <w:szCs w:val="24"/>
              </w:rPr>
              <w:t>одавец-консультант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Залуцкая</w:t>
            </w:r>
            <w:proofErr w:type="spellEnd"/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самозанятая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«Регион» группа компаний Титан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ТГ Абсолют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нистратор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«Урал»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Первушин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 РФ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«Регион» группа компаний Титан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Пестова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Продторг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«Регион» группа компаний Титан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Ракшаин</w:t>
            </w:r>
            <w:proofErr w:type="spellEnd"/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Робертович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Лавкрафт</w:t>
            </w:r>
            <w:proofErr w:type="spellEnd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бармен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«Регион» группа компаний Титан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Семиусова</w:t>
            </w:r>
            <w:proofErr w:type="spellEnd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 xml:space="preserve"> Юлия Максимовна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 продуктов»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Стрельников Виктор Александрович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«Кари»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Дыбшиновна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ООО Пятерочка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Баярхуу</w:t>
            </w:r>
            <w:proofErr w:type="spellEnd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Галбадрах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 МНР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«Регион» группа компаний Титан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Баярхуу</w:t>
            </w:r>
            <w:proofErr w:type="spellEnd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6CF">
              <w:rPr>
                <w:rFonts w:ascii="Times New Roman" w:hAnsi="Times New Roman" w:cs="Times New Roman"/>
                <w:sz w:val="24"/>
                <w:szCs w:val="24"/>
              </w:rPr>
              <w:t>Цогбадрах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 МНР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1E5B98" w:rsidRPr="00D24DAD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«Регион» группа компаний Титан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 Владимир Иванович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 «За рулем»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 «За рулем»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207A96" w:rsidRDefault="001E5B98" w:rsidP="003E60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96">
              <w:rPr>
                <w:rFonts w:ascii="Times New Roman" w:eastAsia="Calibri" w:hAnsi="Times New Roman" w:cs="Times New Roman"/>
                <w:sz w:val="24"/>
                <w:szCs w:val="24"/>
              </w:rPr>
              <w:t>Алексеев Руслан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7A96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9"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мерчендайзер</w:t>
            </w:r>
            <w:proofErr w:type="spellEnd"/>
          </w:p>
        </w:tc>
        <w:tc>
          <w:tcPr>
            <w:tcW w:w="1975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02"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 Иван Петровича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9"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02"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A96">
              <w:rPr>
                <w:rFonts w:ascii="Times New Roman" w:hAnsi="Times New Roman" w:cs="Times New Roman"/>
                <w:sz w:val="24"/>
                <w:szCs w:val="24"/>
              </w:rPr>
              <w:t>Редин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9"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02"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>Юмжин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A96">
              <w:rPr>
                <w:rFonts w:ascii="Times New Roman" w:hAnsi="Times New Roman" w:cs="Times New Roman"/>
                <w:sz w:val="24"/>
                <w:szCs w:val="24"/>
              </w:rPr>
              <w:t>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РТС «Николаевский»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торгового зала</w:t>
            </w:r>
          </w:p>
        </w:tc>
        <w:tc>
          <w:tcPr>
            <w:tcW w:w="1975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РТС «Николаевский»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>Гуруев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>Арюн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A96">
              <w:rPr>
                <w:rFonts w:ascii="Times New Roman" w:hAnsi="Times New Roman" w:cs="Times New Roman"/>
                <w:sz w:val="24"/>
                <w:szCs w:val="24"/>
              </w:rPr>
              <w:t>Жаргаловн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  <w:tc>
          <w:tcPr>
            <w:tcW w:w="1832" w:type="dxa"/>
            <w:shd w:val="clear" w:color="auto" w:fill="auto"/>
          </w:tcPr>
          <w:p w:rsidR="001E5B98" w:rsidRPr="007B06CF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975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B49">
              <w:rPr>
                <w:rFonts w:ascii="Times New Roman" w:hAnsi="Times New Roman" w:cs="Times New Roman"/>
                <w:sz w:val="24"/>
                <w:szCs w:val="24"/>
              </w:rPr>
              <w:t>ООО «Регион» ТК «Титан»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207A96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D06">
              <w:rPr>
                <w:rFonts w:ascii="Times New Roman" w:hAnsi="Times New Roman" w:cs="Times New Roman"/>
                <w:sz w:val="24"/>
                <w:szCs w:val="24"/>
              </w:rPr>
              <w:t>Аникин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06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0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09" w:type="dxa"/>
            <w:shd w:val="clear" w:color="auto" w:fill="auto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РТС «Николаевский»</w:t>
            </w:r>
          </w:p>
        </w:tc>
        <w:tc>
          <w:tcPr>
            <w:tcW w:w="1832" w:type="dxa"/>
            <w:shd w:val="clear" w:color="auto" w:fill="auto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1975" w:type="dxa"/>
          </w:tcPr>
          <w:p w:rsidR="001E5B98" w:rsidRPr="000C0B49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РТС «Николаевский»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207A96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D06">
              <w:rPr>
                <w:rFonts w:ascii="Times New Roman" w:hAnsi="Times New Roman" w:cs="Times New Roman"/>
                <w:sz w:val="24"/>
                <w:szCs w:val="24"/>
              </w:rPr>
              <w:t>Еркович</w:t>
            </w:r>
            <w:proofErr w:type="spellEnd"/>
            <w:r w:rsidRPr="00A03D06">
              <w:rPr>
                <w:rFonts w:ascii="Times New Roman" w:hAnsi="Times New Roman" w:cs="Times New Roman"/>
                <w:sz w:val="24"/>
                <w:szCs w:val="24"/>
              </w:rPr>
              <w:t xml:space="preserve"> Серге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Андреевич</w:t>
            </w:r>
            <w:r w:rsidRPr="00A03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09" w:type="dxa"/>
            <w:shd w:val="clear" w:color="auto" w:fill="auto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«УТБ БКС»</w:t>
            </w:r>
          </w:p>
        </w:tc>
        <w:tc>
          <w:tcPr>
            <w:tcW w:w="1832" w:type="dxa"/>
            <w:shd w:val="clear" w:color="auto" w:fill="auto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складом</w:t>
            </w:r>
          </w:p>
        </w:tc>
        <w:tc>
          <w:tcPr>
            <w:tcW w:w="1975" w:type="dxa"/>
          </w:tcPr>
          <w:p w:rsidR="001E5B98" w:rsidRPr="000C0B49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«УТБ БКС»</w:t>
            </w:r>
          </w:p>
        </w:tc>
      </w:tr>
      <w:tr w:rsidR="001E5B98" w:rsidRPr="00254AAD" w:rsidTr="003E6038">
        <w:tc>
          <w:tcPr>
            <w:tcW w:w="719" w:type="dxa"/>
          </w:tcPr>
          <w:p w:rsidR="001E5B98" w:rsidRPr="00592E03" w:rsidRDefault="001E5B98" w:rsidP="001E5B98">
            <w:pPr>
              <w:pStyle w:val="a6"/>
              <w:numPr>
                <w:ilvl w:val="0"/>
                <w:numId w:val="1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069" w:type="dxa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32" w:type="dxa"/>
            <w:shd w:val="clear" w:color="auto" w:fill="auto"/>
          </w:tcPr>
          <w:p w:rsidR="001E5B98" w:rsidRPr="00207A96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D06">
              <w:rPr>
                <w:rFonts w:ascii="Times New Roman" w:hAnsi="Times New Roman" w:cs="Times New Roman"/>
                <w:sz w:val="24"/>
                <w:szCs w:val="24"/>
              </w:rPr>
              <w:t xml:space="preserve">Рахимов </w:t>
            </w:r>
            <w:proofErr w:type="spellStart"/>
            <w:r w:rsidRPr="00A03D06">
              <w:rPr>
                <w:rFonts w:ascii="Times New Roman" w:hAnsi="Times New Roman" w:cs="Times New Roman"/>
                <w:sz w:val="24"/>
                <w:szCs w:val="24"/>
              </w:rPr>
              <w:t>Сайеджон</w:t>
            </w:r>
            <w:proofErr w:type="spellEnd"/>
            <w:r w:rsidRPr="00A03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06">
              <w:rPr>
                <w:rFonts w:ascii="Times New Roman" w:hAnsi="Times New Roman" w:cs="Times New Roman"/>
                <w:sz w:val="24"/>
                <w:szCs w:val="24"/>
              </w:rPr>
              <w:t>Пулатович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фруктовых магазинов «Яблоко»</w:t>
            </w:r>
          </w:p>
        </w:tc>
        <w:tc>
          <w:tcPr>
            <w:tcW w:w="1832" w:type="dxa"/>
            <w:shd w:val="clear" w:color="auto" w:fill="auto"/>
          </w:tcPr>
          <w:p w:rsidR="001E5B98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менеджер</w:t>
            </w:r>
          </w:p>
        </w:tc>
        <w:tc>
          <w:tcPr>
            <w:tcW w:w="1975" w:type="dxa"/>
          </w:tcPr>
          <w:p w:rsidR="001E5B98" w:rsidRPr="000C0B49" w:rsidRDefault="001E5B98" w:rsidP="003E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фруктовых магазинов «Яблоко»</w:t>
            </w:r>
          </w:p>
        </w:tc>
      </w:tr>
    </w:tbl>
    <w:p w:rsidR="007819EC" w:rsidRDefault="007819EC">
      <w:bookmarkStart w:id="0" w:name="_GoBack"/>
      <w:bookmarkEnd w:id="0"/>
    </w:p>
    <w:sectPr w:rsidR="0078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98" w:rsidRDefault="001E5B98" w:rsidP="001E5B98">
      <w:pPr>
        <w:spacing w:after="0" w:line="240" w:lineRule="auto"/>
      </w:pPr>
      <w:r>
        <w:separator/>
      </w:r>
    </w:p>
  </w:endnote>
  <w:endnote w:type="continuationSeparator" w:id="0">
    <w:p w:rsidR="001E5B98" w:rsidRDefault="001E5B98" w:rsidP="001E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98" w:rsidRDefault="001E5B98" w:rsidP="001E5B98">
      <w:pPr>
        <w:spacing w:after="0" w:line="240" w:lineRule="auto"/>
      </w:pPr>
      <w:r>
        <w:separator/>
      </w:r>
    </w:p>
  </w:footnote>
  <w:footnote w:type="continuationSeparator" w:id="0">
    <w:p w:rsidR="001E5B98" w:rsidRDefault="001E5B98" w:rsidP="001E5B98">
      <w:pPr>
        <w:spacing w:after="0" w:line="240" w:lineRule="auto"/>
      </w:pPr>
      <w:r>
        <w:continuationSeparator/>
      </w:r>
    </w:p>
  </w:footnote>
  <w:footnote w:id="1">
    <w:p w:rsidR="001E5B98" w:rsidRDefault="001E5B98" w:rsidP="001E5B98">
      <w:pPr>
        <w:pStyle w:val="a4"/>
      </w:pPr>
      <w:r>
        <w:rPr>
          <w:rStyle w:val="a3"/>
        </w:rPr>
        <w:footnoteRef/>
      </w:r>
      <w:r>
        <w:t xml:space="preserve"> Информация предоставляется в соответствии с Приказом на практику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E10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A81799"/>
    <w:multiLevelType w:val="hybridMultilevel"/>
    <w:tmpl w:val="7B48E322"/>
    <w:lvl w:ilvl="0" w:tplc="5E6494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98"/>
    <w:rsid w:val="001E5B98"/>
    <w:rsid w:val="007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"/>
    <w:uiPriority w:val="99"/>
    <w:rsid w:val="001E5B98"/>
    <w:rPr>
      <w:sz w:val="24"/>
      <w:szCs w:val="24"/>
      <w:vertAlign w:val="superscript"/>
      <w:lang w:val="ru-RU" w:eastAsia="en-US"/>
    </w:rPr>
  </w:style>
  <w:style w:type="paragraph" w:styleId="a4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5"/>
    <w:uiPriority w:val="99"/>
    <w:rsid w:val="001E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4"/>
    <w:uiPriority w:val="99"/>
    <w:rsid w:val="001E5B98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7"/>
    <w:qFormat/>
    <w:rsid w:val="001E5B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6"/>
    <w:rsid w:val="001E5B98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"/>
    <w:uiPriority w:val="99"/>
    <w:rsid w:val="001E5B98"/>
    <w:rPr>
      <w:sz w:val="24"/>
      <w:szCs w:val="24"/>
      <w:vertAlign w:val="superscript"/>
      <w:lang w:val="ru-RU" w:eastAsia="en-US"/>
    </w:rPr>
  </w:style>
  <w:style w:type="paragraph" w:styleId="a4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5"/>
    <w:uiPriority w:val="99"/>
    <w:rsid w:val="001E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4"/>
    <w:uiPriority w:val="99"/>
    <w:rsid w:val="001E5B98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7"/>
    <w:qFormat/>
    <w:rsid w:val="001E5B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6"/>
    <w:rsid w:val="001E5B98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2021-12-10T01:57:00Z</dcterms:created>
  <dcterms:modified xsi:type="dcterms:W3CDTF">2021-12-10T01:59:00Z</dcterms:modified>
</cp:coreProperties>
</file>